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27D33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242424"/>
          <w:sz w:val="22"/>
          <w:szCs w:val="22"/>
        </w:rPr>
        <w:t>AEPI</w:t>
      </w:r>
    </w:p>
    <w:p w14:paraId="0209E799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CALZONI L3HARRIS</w:t>
      </w:r>
    </w:p>
    <w:p w14:paraId="5106896F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CARPIGIANI</w:t>
      </w:r>
    </w:p>
    <w:p w14:paraId="02D351A7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CEFLA</w:t>
      </w:r>
    </w:p>
    <w:p w14:paraId="7FF0347A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COMECER</w:t>
      </w:r>
    </w:p>
    <w:p w14:paraId="3D1A3119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CURTI</w:t>
      </w:r>
    </w:p>
    <w:p w14:paraId="30DA518B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ELETTROTECNICA IMOLESE</w:t>
      </w:r>
    </w:p>
    <w:p w14:paraId="42770395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G.D.</w:t>
      </w:r>
    </w:p>
    <w:p w14:paraId="6AD14CE8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IMA</w:t>
      </w:r>
    </w:p>
    <w:p w14:paraId="7A80620E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MARCHESINI</w:t>
      </w:r>
    </w:p>
    <w:p w14:paraId="2A3EA401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MARPOSS</w:t>
      </w:r>
    </w:p>
    <w:p w14:paraId="40268A03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METALCASTELLO</w:t>
      </w:r>
    </w:p>
    <w:p w14:paraId="21897227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OLEOBI</w:t>
      </w:r>
    </w:p>
    <w:p w14:paraId="30ED0C93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PHILIP MORRIS</w:t>
      </w:r>
    </w:p>
    <w:p w14:paraId="1108250B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SACMI</w:t>
      </w:r>
    </w:p>
    <w:p w14:paraId="0081CEF9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SEI SISTEMI</w:t>
      </w:r>
    </w:p>
    <w:p w14:paraId="0EEDCDDF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UNITEC</w:t>
      </w:r>
    </w:p>
    <w:p w14:paraId="53FFAC51" w14:textId="77777777" w:rsidR="00DD6A42" w:rsidRDefault="00DD6A42" w:rsidP="00DD6A4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WALVOIL</w:t>
      </w:r>
    </w:p>
    <w:p w14:paraId="5BBEA43E" w14:textId="77777777" w:rsidR="00446830" w:rsidRDefault="00446830"/>
    <w:sectPr w:rsidR="00446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42"/>
    <w:rsid w:val="00394E58"/>
    <w:rsid w:val="00446830"/>
    <w:rsid w:val="00725C8F"/>
    <w:rsid w:val="00D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0E98"/>
  <w15:chartTrackingRefBased/>
  <w15:docId w15:val="{ED85A2E1-901F-46A7-8322-85640A75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D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Tibaldi</dc:creator>
  <cp:keywords/>
  <dc:description/>
  <cp:lastModifiedBy>Federica Campi</cp:lastModifiedBy>
  <cp:revision>2</cp:revision>
  <dcterms:created xsi:type="dcterms:W3CDTF">2024-01-15T10:28:00Z</dcterms:created>
  <dcterms:modified xsi:type="dcterms:W3CDTF">2024-01-15T10:28:00Z</dcterms:modified>
</cp:coreProperties>
</file>